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67" w:rsidRDefault="00B26B67" w:rsidP="0025455E">
      <w:pPr>
        <w:shd w:val="clear" w:color="auto" w:fill="FFFFFF"/>
        <w:ind w:firstLine="567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color w:val="000000"/>
          <w:sz w:val="28"/>
          <w:szCs w:val="28"/>
          <w:lang w:eastAsia="ru-RU"/>
        </w:rPr>
        <w:t>Консультация</w:t>
      </w:r>
      <w:r w:rsidR="00F47F84">
        <w:rPr>
          <w:rFonts w:eastAsia="Times New Roman"/>
          <w:b/>
          <w:color w:val="000000"/>
          <w:sz w:val="28"/>
          <w:szCs w:val="28"/>
          <w:lang w:eastAsia="ru-RU"/>
        </w:rPr>
        <w:t xml:space="preserve"> для родителей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: Что делать если у ребенка проблемы с чтением?</w:t>
      </w:r>
    </w:p>
    <w:bookmarkEnd w:id="0"/>
    <w:p w:rsidR="0025455E" w:rsidRPr="0025455E" w:rsidRDefault="0025455E" w:rsidP="0025455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 xml:space="preserve">Дислексия 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у детей – это расстройство навыков чтения, которое вызвано недостаточным развитием (либо распадом) психических функций, ответственных за процесс чтения. Человек, страдающий </w:t>
      </w:r>
      <w:proofErr w:type="spellStart"/>
      <w:r w:rsidRPr="0025455E">
        <w:rPr>
          <w:rFonts w:eastAsia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Pr="0025455E">
        <w:rPr>
          <w:rFonts w:eastAsia="Times New Roman"/>
          <w:color w:val="000000"/>
          <w:sz w:val="28"/>
          <w:szCs w:val="28"/>
          <w:lang w:eastAsia="ru-RU"/>
        </w:rPr>
        <w:t>, затрудняется овладеть навыками чтения и письма. Чаще всего ребенку сложно распознавать отдельные знаки и символы, в результате чего смысл слов, словосочетаний и предложений искажается, либо не устанавливается.</w:t>
      </w:r>
    </w:p>
    <w:p w:rsidR="0025455E" w:rsidRPr="0025455E" w:rsidRDefault="0025455E" w:rsidP="0025455E">
      <w:pPr>
        <w:shd w:val="clear" w:color="auto" w:fill="FFFFFF"/>
        <w:spacing w:after="160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Дислексия может наблюдаться отдельно, но чаще всего она сопутствует другому расстройству – дисграфии (нарушение письменной речи). </w:t>
      </w:r>
    </w:p>
    <w:p w:rsidR="0025455E" w:rsidRPr="0025455E" w:rsidRDefault="0025455E" w:rsidP="00D12C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В МКБ-10 дислексии присвоен код R48.0. Согласно классификатору, это нарушение делится, собственно, на саму </w:t>
      </w:r>
      <w:proofErr w:type="spellStart"/>
      <w:r w:rsidRPr="0025455E">
        <w:rPr>
          <w:rFonts w:eastAsia="Times New Roman"/>
          <w:color w:val="000000"/>
          <w:sz w:val="28"/>
          <w:szCs w:val="28"/>
          <w:lang w:eastAsia="ru-RU"/>
        </w:rPr>
        <w:t>дислексию</w:t>
      </w:r>
      <w:proofErr w:type="spellEnd"/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(частичное расстройство навыка) и алексию (полная утрата или невозможность овладения навыком).</w:t>
      </w:r>
    </w:p>
    <w:p w:rsidR="0025455E" w:rsidRPr="0025455E" w:rsidRDefault="0025455E" w:rsidP="00D12CCE">
      <w:pPr>
        <w:shd w:val="clear" w:color="auto" w:fill="FFFFFF"/>
        <w:spacing w:before="300"/>
        <w:outlineLvl w:val="2"/>
        <w:rPr>
          <w:rFonts w:eastAsia="Times New Roman"/>
          <w:b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Основные виды дислексии</w:t>
      </w:r>
    </w:p>
    <w:p w:rsidR="0025455E" w:rsidRPr="0025455E" w:rsidRDefault="0025455E" w:rsidP="0025455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color w:val="000000"/>
          <w:sz w:val="28"/>
          <w:szCs w:val="28"/>
          <w:lang w:eastAsia="ru-RU"/>
        </w:rPr>
        <w:t>По основным проявлениям различается литеральная (связана с проблемами усвоения отдельных букв) и вербальная (связана с проблемами прочтения слов) дислексия.</w:t>
      </w:r>
    </w:p>
    <w:p w:rsidR="0025455E" w:rsidRPr="0025455E" w:rsidRDefault="0025455E" w:rsidP="0025455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color w:val="000000"/>
          <w:sz w:val="28"/>
          <w:szCs w:val="28"/>
          <w:lang w:eastAsia="ru-RU"/>
        </w:rPr>
        <w:t>В зависимости от нарушенных механизмов, выделяются следующие формы расстройства чтения:</w:t>
      </w:r>
    </w:p>
    <w:p w:rsidR="0025455E" w:rsidRPr="0025455E" w:rsidRDefault="0025455E" w:rsidP="0025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284" w:hanging="284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Фонематическая.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Она является следствием недоразвития анализа и синтеза, фонематического восприятия. При этом нарушении ребенок переставляет местами слоги (вместо «ток» читает «кот»).</w:t>
      </w:r>
    </w:p>
    <w:p w:rsidR="0025455E" w:rsidRPr="0025455E" w:rsidRDefault="0025455E" w:rsidP="0025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284" w:hanging="284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Семантическая.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Это следствие не сформированности слогового синтеза, непонимания синтаксических связей и бедности словаря. Ребенок с таким расстройством понимает слова, но в отдельности от всего текста. Это приводит к тому, что он не может уловить смысл прочитанного.</w:t>
      </w:r>
    </w:p>
    <w:p w:rsidR="0025455E" w:rsidRPr="0025455E" w:rsidRDefault="0025455E" w:rsidP="0025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284" w:hanging="284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Аграмматическая</w:t>
      </w:r>
      <w:proofErr w:type="spellEnd"/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Она предполагает ошибки в составлении конструкций. Ребенок неправильно использует падежи, окончания, времена («белый ложка», «черная стол»).</w:t>
      </w:r>
    </w:p>
    <w:p w:rsidR="0025455E" w:rsidRPr="0025455E" w:rsidRDefault="0025455E" w:rsidP="0025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284" w:hanging="284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Мнестическая</w:t>
      </w:r>
      <w:proofErr w:type="spellEnd"/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Вызвана нарушениями слухоречевой памяти, проблемами соотнесения звука и буквы.</w:t>
      </w:r>
    </w:p>
    <w:p w:rsidR="0025455E" w:rsidRPr="0025455E" w:rsidRDefault="0025455E" w:rsidP="00254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284" w:hanging="284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Оптическая.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Вызвана недостаточной сформированностью зрительно-пространственных представлений. Проблема проявляется по-разному: ребенок может видеть слово задом наперед, либо не может сфокусировать взгляд на строчке, которую читает, в результате чего нарушается последовательность чтения. Ребенок сталкивается с определенными трудностями в написании сходных графических букв (Д-Л, В-З и т.д.).</w:t>
      </w:r>
    </w:p>
    <w:p w:rsidR="0025455E" w:rsidRPr="0025455E" w:rsidRDefault="0025455E" w:rsidP="0025455E">
      <w:pPr>
        <w:numPr>
          <w:ilvl w:val="0"/>
          <w:numId w:val="1"/>
        </w:numPr>
        <w:shd w:val="clear" w:color="auto" w:fill="FFFFFF"/>
        <w:spacing w:after="160" w:line="259" w:lineRule="auto"/>
        <w:ind w:left="284" w:hanging="284"/>
        <w:rPr>
          <w:rFonts w:eastAsia="Times New Roman"/>
          <w:color w:val="000000"/>
          <w:sz w:val="28"/>
          <w:szCs w:val="28"/>
          <w:lang w:eastAsia="ru-RU"/>
        </w:rPr>
      </w:pPr>
      <w:r w:rsidRPr="0025455E">
        <w:rPr>
          <w:rFonts w:eastAsia="Times New Roman"/>
          <w:b/>
          <w:color w:val="000000"/>
          <w:sz w:val="28"/>
          <w:szCs w:val="28"/>
          <w:lang w:eastAsia="ru-RU"/>
        </w:rPr>
        <w:t>Тактильная.</w:t>
      </w:r>
      <w:r w:rsidRPr="0025455E">
        <w:rPr>
          <w:rFonts w:eastAsia="Times New Roman"/>
          <w:color w:val="000000"/>
          <w:sz w:val="28"/>
          <w:szCs w:val="28"/>
          <w:lang w:eastAsia="ru-RU"/>
        </w:rPr>
        <w:t xml:space="preserve"> Эта проблема характерна для слабовидящих людей, которые используют азбуку Брайля для чтения. Буквы, которые определяются тактильно, либо воспринимаются неверно (их путают с другими), либо человек не может удержаться на нужной букве.</w:t>
      </w:r>
    </w:p>
    <w:p w:rsidR="009E07E3" w:rsidRDefault="00B931FE" w:rsidP="002545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Дисграфия</w:t>
      </w:r>
      <w:r w:rsidR="009E07E3">
        <w:rPr>
          <w:sz w:val="28"/>
          <w:szCs w:val="28"/>
        </w:rPr>
        <w:t xml:space="preserve"> – частичное специфическое нарушение процесса письма, при котором наблюдаются стойкие и повторяющиеся ошибки: искажения и замены букв, звуко-слоговой структуры слова, нарушения слитности написания отдельных слов в предложении, аграмматизмы на письме.</w:t>
      </w:r>
    </w:p>
    <w:p w:rsidR="00B931FE" w:rsidRPr="00B931FE" w:rsidRDefault="00B931FE" w:rsidP="00B931FE">
      <w:pPr>
        <w:shd w:val="clear" w:color="auto" w:fill="FAFCFF"/>
        <w:outlineLvl w:val="1"/>
        <w:rPr>
          <w:rFonts w:eastAsia="Times New Roman"/>
          <w:b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lastRenderedPageBreak/>
        <w:t>Основные виды дисграфии</w:t>
      </w:r>
    </w:p>
    <w:p w:rsidR="00B931FE" w:rsidRPr="00B931FE" w:rsidRDefault="00B931FE" w:rsidP="00B931FE">
      <w:pPr>
        <w:shd w:val="clear" w:color="auto" w:fill="FAFCFF"/>
        <w:ind w:firstLine="851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color w:val="242424"/>
          <w:sz w:val="28"/>
          <w:szCs w:val="28"/>
          <w:lang w:eastAsia="ru-RU"/>
        </w:rPr>
        <w:t xml:space="preserve">Исходя из особенностей письменных нарушений, специалисты выделяют пять основных видов дисграфии. </w:t>
      </w:r>
    </w:p>
    <w:p w:rsidR="00B931FE" w:rsidRPr="00B931FE" w:rsidRDefault="00B931FE" w:rsidP="00B931FE">
      <w:pPr>
        <w:shd w:val="clear" w:color="auto" w:fill="FAFCFF"/>
        <w:outlineLvl w:val="2"/>
        <w:rPr>
          <w:rFonts w:eastAsia="Times New Roman"/>
          <w:b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>Акустическая дисграфия</w:t>
      </w:r>
    </w:p>
    <w:p w:rsidR="00B931FE" w:rsidRDefault="00B931FE" w:rsidP="00086898">
      <w:pPr>
        <w:shd w:val="clear" w:color="auto" w:fill="FAFCFF"/>
        <w:ind w:firstLine="851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color w:val="242424"/>
          <w:sz w:val="28"/>
          <w:szCs w:val="28"/>
          <w:lang w:eastAsia="ru-RU"/>
        </w:rPr>
        <w:t xml:space="preserve">Ребенок при отображении информации на бумаге заменяет буквы на схожие с ними по звучанию. Это могут быть гласные или согласные буквы, звонкие или глухие, шипящие или свистящие. </w:t>
      </w:r>
    </w:p>
    <w:p w:rsidR="00B931FE" w:rsidRPr="00B931FE" w:rsidRDefault="00B931FE" w:rsidP="00B931FE">
      <w:pPr>
        <w:shd w:val="clear" w:color="auto" w:fill="FAFCFF"/>
        <w:rPr>
          <w:rFonts w:eastAsia="Times New Roman"/>
          <w:color w:val="242424"/>
          <w:sz w:val="28"/>
          <w:szCs w:val="28"/>
          <w:lang w:eastAsia="ru-RU"/>
        </w:rPr>
      </w:pPr>
      <w:proofErr w:type="gram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Например</w:t>
      </w:r>
      <w:proofErr w:type="gram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: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дикданд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«диктант»,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масина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«ма</w:t>
      </w:r>
      <w:r w:rsidR="00C67EDB">
        <w:rPr>
          <w:rFonts w:eastAsia="Times New Roman"/>
          <w:i/>
          <w:iCs/>
          <w:color w:val="242424"/>
          <w:sz w:val="28"/>
          <w:szCs w:val="28"/>
          <w:lang w:eastAsia="ru-RU"/>
        </w:rPr>
        <w:t>шина», «</w:t>
      </w:r>
      <w:proofErr w:type="spellStart"/>
      <w:r w:rsidR="00C67EDB">
        <w:rPr>
          <w:rFonts w:eastAsia="Times New Roman"/>
          <w:i/>
          <w:iCs/>
          <w:color w:val="242424"/>
          <w:sz w:val="28"/>
          <w:szCs w:val="28"/>
          <w:lang w:eastAsia="ru-RU"/>
        </w:rPr>
        <w:t>сыпленок</w:t>
      </w:r>
      <w:proofErr w:type="spellEnd"/>
      <w:r w:rsidR="00C67EDB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«цыпленок».</w:t>
      </w:r>
    </w:p>
    <w:p w:rsidR="00B931FE" w:rsidRPr="00B931FE" w:rsidRDefault="00B931FE" w:rsidP="00B931FE">
      <w:pPr>
        <w:shd w:val="clear" w:color="auto" w:fill="FAFCFF"/>
        <w:outlineLvl w:val="2"/>
        <w:rPr>
          <w:rFonts w:eastAsia="Times New Roman"/>
          <w:b/>
          <w:color w:val="242424"/>
          <w:sz w:val="28"/>
          <w:szCs w:val="28"/>
          <w:lang w:eastAsia="ru-RU"/>
        </w:rPr>
      </w:pPr>
      <w:proofErr w:type="spellStart"/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>Артикулярно</w:t>
      </w:r>
      <w:proofErr w:type="spellEnd"/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>-акустическая дисграфия</w:t>
      </w:r>
    </w:p>
    <w:p w:rsidR="00B931FE" w:rsidRPr="00B931FE" w:rsidRDefault="00B931FE" w:rsidP="00086898">
      <w:pPr>
        <w:shd w:val="clear" w:color="auto" w:fill="FAFCFF"/>
        <w:ind w:firstLine="851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color w:val="242424"/>
          <w:sz w:val="28"/>
          <w:szCs w:val="28"/>
          <w:lang w:eastAsia="ru-RU"/>
        </w:rPr>
        <w:t xml:space="preserve">Проблемы с написанием слов являются результатом неправильного их произношения. Ребенок, который имеет логопедические дефекты и делает ошибки во время разговора, не может правильно перенести звуки на бумагу. </w:t>
      </w:r>
      <w:r w:rsidR="00086898">
        <w:rPr>
          <w:rFonts w:eastAsia="Times New Roman"/>
          <w:color w:val="242424"/>
          <w:sz w:val="28"/>
          <w:szCs w:val="28"/>
          <w:lang w:eastAsia="ru-RU"/>
        </w:rPr>
        <w:t>К</w:t>
      </w:r>
      <w:r w:rsidRPr="00B931FE">
        <w:rPr>
          <w:rFonts w:eastAsia="Times New Roman"/>
          <w:color w:val="242424"/>
          <w:sz w:val="28"/>
          <w:szCs w:val="28"/>
          <w:lang w:eastAsia="ru-RU"/>
        </w:rPr>
        <w:t>ак ученик говорит, так он и записывает. Соответственно, если у малыша неправильное произношение, то и написание будет таким же.</w:t>
      </w:r>
      <w:r w:rsidRPr="00B931FE">
        <w:rPr>
          <w:rFonts w:eastAsia="Times New Roman"/>
          <w:color w:val="242424"/>
          <w:sz w:val="28"/>
          <w:szCs w:val="28"/>
          <w:lang w:eastAsia="ru-RU"/>
        </w:rPr>
        <w:br/>
      </w:r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Например: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лыба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«рыба»,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лабота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«работа»,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зая</w:t>
      </w:r>
      <w:r w:rsidR="00C67EDB">
        <w:rPr>
          <w:rFonts w:eastAsia="Times New Roman"/>
          <w:i/>
          <w:iCs/>
          <w:color w:val="242424"/>
          <w:sz w:val="28"/>
          <w:szCs w:val="28"/>
          <w:lang w:eastAsia="ru-RU"/>
        </w:rPr>
        <w:t>с</w:t>
      </w:r>
      <w:proofErr w:type="spellEnd"/>
      <w:r w:rsidR="00C67EDB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«заяц», «сапка» – «шапка».</w:t>
      </w:r>
    </w:p>
    <w:p w:rsidR="00B931FE" w:rsidRPr="00B931FE" w:rsidRDefault="00B931FE" w:rsidP="00B931FE">
      <w:pPr>
        <w:shd w:val="clear" w:color="auto" w:fill="FAFCFF"/>
        <w:outlineLvl w:val="2"/>
        <w:rPr>
          <w:rFonts w:eastAsia="Times New Roman"/>
          <w:b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>Оптическая дисграфия</w:t>
      </w:r>
    </w:p>
    <w:p w:rsidR="00B931FE" w:rsidRPr="00B931FE" w:rsidRDefault="00B931FE" w:rsidP="00086898">
      <w:pPr>
        <w:shd w:val="clear" w:color="auto" w:fill="FAFCFF"/>
        <w:ind w:firstLine="851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color w:val="242424"/>
          <w:sz w:val="28"/>
          <w:szCs w:val="28"/>
          <w:lang w:eastAsia="ru-RU"/>
        </w:rPr>
        <w:t>У ребенка возникают трудности с визуальным отображением письменных знаков. Ученик может присваивать буквам дополнительные детали, петельки, галочки или крючочки, либо же терять элементы. Также довольно часто наблюдается зеркальное написание букв, особенно в тех случаях, когда школьник – левша.</w:t>
      </w:r>
    </w:p>
    <w:p w:rsidR="00B931FE" w:rsidRPr="00B931FE" w:rsidRDefault="00B931FE" w:rsidP="00B931FE">
      <w:pPr>
        <w:shd w:val="clear" w:color="auto" w:fill="FAFCFF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Пример: наиболее часто ребенок путает написание схожих букв «и» – «ш», «о» – «а», теряет элементы символов «</w:t>
      </w:r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sym w:font="Symbol" w:char="F04C"/>
      </w:r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«А» или же отображает их зеркально «Е» – «З».</w:t>
      </w:r>
    </w:p>
    <w:p w:rsidR="00B931FE" w:rsidRPr="00B931FE" w:rsidRDefault="00B931FE" w:rsidP="00B931FE">
      <w:pPr>
        <w:shd w:val="clear" w:color="auto" w:fill="FAFCFF"/>
        <w:outlineLvl w:val="2"/>
        <w:rPr>
          <w:rFonts w:eastAsia="Times New Roman"/>
          <w:b/>
          <w:color w:val="242424"/>
          <w:sz w:val="28"/>
          <w:szCs w:val="28"/>
          <w:lang w:eastAsia="ru-RU"/>
        </w:rPr>
      </w:pPr>
      <w:proofErr w:type="spellStart"/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>Аграмматическая</w:t>
      </w:r>
      <w:proofErr w:type="spellEnd"/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 xml:space="preserve"> дисграфия</w:t>
      </w:r>
    </w:p>
    <w:p w:rsidR="00B931FE" w:rsidRPr="00B931FE" w:rsidRDefault="00B931FE" w:rsidP="00086898">
      <w:pPr>
        <w:shd w:val="clear" w:color="auto" w:fill="FAFCFF"/>
        <w:ind w:firstLine="851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color w:val="242424"/>
          <w:sz w:val="28"/>
          <w:szCs w:val="28"/>
          <w:lang w:eastAsia="ru-RU"/>
        </w:rPr>
        <w:t>Становится заметной лишь после того, как учащиеся осваивают основные грамматические правила. Ребенок при этом делает множество ошибок при склонении слов или согласовании всех членов предложения, неправильно образовывает множественное число и неуместно его использует. Возникают сложности во время конструирования сложных предложений. Также наблюдаются проблемы при формировании уменьшительной формы слов и относительных прилагательных.</w:t>
      </w:r>
    </w:p>
    <w:p w:rsidR="00B931FE" w:rsidRPr="00B931FE" w:rsidRDefault="00B931FE" w:rsidP="00B931FE">
      <w:pPr>
        <w:shd w:val="clear" w:color="auto" w:fill="FAFCFF"/>
        <w:rPr>
          <w:rFonts w:eastAsia="Times New Roman"/>
          <w:color w:val="242424"/>
          <w:sz w:val="28"/>
          <w:szCs w:val="28"/>
          <w:lang w:eastAsia="ru-RU"/>
        </w:rPr>
      </w:pPr>
      <w:proofErr w:type="gram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Например</w:t>
      </w:r>
      <w:proofErr w:type="gram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: «хороший девочка» – «хорошая девочка», «доброму мальчик» – «добрый мальчик», «дерева» – «деревья»,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рукавы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«рукава»,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котенки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«котята», «одна чашки» – «одна чашка»,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кожевый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«кожаный», «машины ехала на дороге» – «машина ехала по дороге».</w:t>
      </w:r>
    </w:p>
    <w:p w:rsidR="00B931FE" w:rsidRPr="00B931FE" w:rsidRDefault="00B931FE" w:rsidP="00B931FE">
      <w:pPr>
        <w:shd w:val="clear" w:color="auto" w:fill="FAFCFF"/>
        <w:outlineLvl w:val="2"/>
        <w:rPr>
          <w:rFonts w:eastAsia="Times New Roman"/>
          <w:b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b/>
          <w:color w:val="242424"/>
          <w:sz w:val="28"/>
          <w:szCs w:val="28"/>
          <w:lang w:eastAsia="ru-RU"/>
        </w:rPr>
        <w:t>Нарушения языкового анализа и синтеза</w:t>
      </w:r>
    </w:p>
    <w:p w:rsidR="00944C9C" w:rsidRDefault="00B931FE" w:rsidP="00C67EDB">
      <w:pPr>
        <w:shd w:val="clear" w:color="auto" w:fill="FAFCFF"/>
        <w:ind w:firstLine="851"/>
        <w:rPr>
          <w:rFonts w:eastAsia="Times New Roman"/>
          <w:i/>
          <w:iCs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color w:val="242424"/>
          <w:sz w:val="28"/>
          <w:szCs w:val="28"/>
          <w:lang w:eastAsia="ru-RU"/>
        </w:rPr>
        <w:t>Ученик двукратно прописывает одно и то же слово либо же наоборот, пропускает составляющие предложения. Имеет место произвольная перестановка слогов, написание нескольких слов или их частей слитно. Школьнику сложно разделить слова на слоги или звуки, в результате чего он может упускать некоторые буквы или ставить их в неправильном порядке. Наблюдаются пропуски слогов, их перестановка или добавление. В целом, при данном виде дисграфии формируются сложности с делением текста на отдельные слова, слов – на слоги, слогов – на звуки.</w:t>
      </w:r>
      <w:r w:rsidR="00D12CCE" w:rsidRPr="00D12CCE">
        <w:rPr>
          <w:rFonts w:eastAsia="Times New Roman"/>
          <w:i/>
          <w:iCs/>
          <w:color w:val="242424"/>
          <w:sz w:val="28"/>
          <w:szCs w:val="28"/>
          <w:lang w:eastAsia="ru-RU"/>
        </w:rPr>
        <w:t xml:space="preserve"> </w:t>
      </w:r>
    </w:p>
    <w:p w:rsidR="00B931FE" w:rsidRDefault="00D12CCE" w:rsidP="00C67EDB">
      <w:pPr>
        <w:shd w:val="clear" w:color="auto" w:fill="FAFCFF"/>
        <w:ind w:firstLine="851"/>
        <w:rPr>
          <w:rFonts w:eastAsia="Times New Roman"/>
          <w:color w:val="242424"/>
          <w:sz w:val="28"/>
          <w:szCs w:val="28"/>
          <w:lang w:eastAsia="ru-RU"/>
        </w:rPr>
      </w:pPr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Например: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лодк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«лодка»,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магази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«магазин», «лес ник» – «</w:t>
      </w:r>
      <w:r w:rsidR="00944C9C">
        <w:rPr>
          <w:rFonts w:eastAsia="Times New Roman"/>
          <w:i/>
          <w:iCs/>
          <w:color w:val="242424"/>
          <w:sz w:val="28"/>
          <w:szCs w:val="28"/>
          <w:lang w:eastAsia="ru-RU"/>
        </w:rPr>
        <w:t>лесник</w:t>
      </w:r>
      <w:proofErr w:type="gramStart"/>
      <w:r w:rsidR="00944C9C">
        <w:rPr>
          <w:rFonts w:eastAsia="Times New Roman"/>
          <w:i/>
          <w:iCs/>
          <w:color w:val="242424"/>
          <w:sz w:val="28"/>
          <w:szCs w:val="28"/>
          <w:lang w:eastAsia="ru-RU"/>
        </w:rPr>
        <w:t xml:space="preserve">», </w:t>
      </w:r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 xml:space="preserve"> «</w:t>
      </w:r>
      <w:proofErr w:type="spellStart"/>
      <w:proofErr w:type="gram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кулбок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«клубок», «</w:t>
      </w:r>
      <w:proofErr w:type="spellStart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>весена</w:t>
      </w:r>
      <w:proofErr w:type="spellEnd"/>
      <w:r w:rsidRPr="00B931FE">
        <w:rPr>
          <w:rFonts w:eastAsia="Times New Roman"/>
          <w:i/>
          <w:iCs/>
          <w:color w:val="242424"/>
          <w:sz w:val="28"/>
          <w:szCs w:val="28"/>
          <w:lang w:eastAsia="ru-RU"/>
        </w:rPr>
        <w:t xml:space="preserve">» – </w:t>
      </w:r>
      <w:r w:rsidR="00944C9C">
        <w:rPr>
          <w:rFonts w:eastAsia="Times New Roman"/>
          <w:i/>
          <w:iCs/>
          <w:color w:val="242424"/>
          <w:sz w:val="28"/>
          <w:szCs w:val="28"/>
          <w:lang w:eastAsia="ru-RU"/>
        </w:rPr>
        <w:t>«весна», «</w:t>
      </w:r>
      <w:proofErr w:type="spellStart"/>
      <w:r w:rsidR="00944C9C">
        <w:rPr>
          <w:rFonts w:eastAsia="Times New Roman"/>
          <w:i/>
          <w:iCs/>
          <w:color w:val="242424"/>
          <w:sz w:val="28"/>
          <w:szCs w:val="28"/>
          <w:lang w:eastAsia="ru-RU"/>
        </w:rPr>
        <w:t>моцикл</w:t>
      </w:r>
      <w:proofErr w:type="spellEnd"/>
      <w:r w:rsidR="00944C9C">
        <w:rPr>
          <w:rFonts w:eastAsia="Times New Roman"/>
          <w:i/>
          <w:iCs/>
          <w:color w:val="242424"/>
          <w:sz w:val="28"/>
          <w:szCs w:val="28"/>
          <w:lang w:eastAsia="ru-RU"/>
        </w:rPr>
        <w:t>» – «мотоцикл».</w:t>
      </w:r>
    </w:p>
    <w:sectPr w:rsidR="00B931FE" w:rsidSect="00B26B67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030F"/>
    <w:multiLevelType w:val="multilevel"/>
    <w:tmpl w:val="180A7B3E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E3"/>
    <w:rsid w:val="00086898"/>
    <w:rsid w:val="0025455E"/>
    <w:rsid w:val="00944C9C"/>
    <w:rsid w:val="0095491F"/>
    <w:rsid w:val="009B08F0"/>
    <w:rsid w:val="009E07E3"/>
    <w:rsid w:val="00B26B67"/>
    <w:rsid w:val="00B931FE"/>
    <w:rsid w:val="00C67EDB"/>
    <w:rsid w:val="00D01FC3"/>
    <w:rsid w:val="00D12CCE"/>
    <w:rsid w:val="00D2224A"/>
    <w:rsid w:val="00D42C7B"/>
    <w:rsid w:val="00F028B9"/>
    <w:rsid w:val="00F36F17"/>
    <w:rsid w:val="00F4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3E38"/>
  <w15:chartTrackingRefBased/>
  <w15:docId w15:val="{8A4B0DFB-E28B-4875-A830-24D33DD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E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7E3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Евгеньевна Райвич</dc:creator>
  <cp:keywords/>
  <dc:description/>
  <cp:lastModifiedBy>Людмила Евгеньевна Райвич</cp:lastModifiedBy>
  <cp:revision>3</cp:revision>
  <dcterms:created xsi:type="dcterms:W3CDTF">2024-12-16T09:19:00Z</dcterms:created>
  <dcterms:modified xsi:type="dcterms:W3CDTF">2024-12-25T07:28:00Z</dcterms:modified>
</cp:coreProperties>
</file>